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FBC2" w14:textId="77777777" w:rsidR="008977F5" w:rsidRDefault="00000000">
      <w:pPr>
        <w:ind w:righ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ΚΟΚΚΙΝΟ ΣΕ ΜΑΥΡΟ</w:t>
      </w:r>
    </w:p>
    <w:p w14:paraId="57CF47BF" w14:textId="77777777" w:rsidR="008977F5" w:rsidRDefault="008977F5">
      <w:pPr>
        <w:spacing w:line="263" w:lineRule="exact"/>
        <w:rPr>
          <w:sz w:val="24"/>
          <w:szCs w:val="24"/>
        </w:rPr>
      </w:pPr>
    </w:p>
    <w:p w14:paraId="46005768" w14:textId="46D21CFD" w:rsidR="008977F5" w:rsidRPr="008D52EB" w:rsidRDefault="00000000">
      <w:pPr>
        <w:ind w:right="260"/>
        <w:jc w:val="center"/>
        <w:rPr>
          <w:sz w:val="20"/>
          <w:szCs w:val="20"/>
          <w:lang w:val="el-GR"/>
        </w:rPr>
      </w:pPr>
      <w:r>
        <w:rPr>
          <w:rFonts w:ascii="Arial" w:eastAsia="Arial" w:hAnsi="Arial" w:cs="Arial"/>
          <w:b/>
          <w:bCs/>
          <w:u w:val="single"/>
        </w:rPr>
        <w:t>ΠΟΠ ΝΕΜΕΑ</w:t>
      </w:r>
      <w:r>
        <w:rPr>
          <w:rFonts w:ascii="Calibri" w:eastAsia="Calibri" w:hAnsi="Calibri" w:cs="Calibri"/>
          <w:b/>
          <w:bCs/>
          <w:u w:val="single"/>
        </w:rPr>
        <w:t xml:space="preserve"> 202</w:t>
      </w:r>
      <w:r w:rsidR="008D52EB">
        <w:rPr>
          <w:rFonts w:ascii="Calibri" w:eastAsia="Calibri" w:hAnsi="Calibri" w:cs="Calibri"/>
          <w:b/>
          <w:bCs/>
          <w:u w:val="single"/>
          <w:lang w:val="el-GR"/>
        </w:rPr>
        <w:t>3</w:t>
      </w:r>
    </w:p>
    <w:p w14:paraId="162615A3" w14:textId="77777777" w:rsidR="008977F5" w:rsidRDefault="008977F5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700"/>
        <w:gridCol w:w="600"/>
        <w:gridCol w:w="1360"/>
        <w:gridCol w:w="140"/>
        <w:gridCol w:w="200"/>
        <w:gridCol w:w="380"/>
        <w:gridCol w:w="880"/>
        <w:gridCol w:w="400"/>
        <w:gridCol w:w="620"/>
        <w:gridCol w:w="400"/>
        <w:gridCol w:w="120"/>
        <w:gridCol w:w="30"/>
      </w:tblGrid>
      <w:tr w:rsidR="008977F5" w14:paraId="648C8EB3" w14:textId="77777777">
        <w:trPr>
          <w:trHeight w:val="32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8D46C" w14:textId="77777777" w:rsidR="008977F5" w:rsidRDefault="00000000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9A14A5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16B684" w14:textId="77777777" w:rsidR="008977F5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D649EB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AF97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3B0987B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D66925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EE50A29" w14:textId="77777777">
        <w:trPr>
          <w:trHeight w:val="27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B5632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0836AEF5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Ερυθρός ξηρός οίνος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14:paraId="34E2AAF8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τρυγικού</w:t>
            </w:r>
          </w:p>
        </w:tc>
        <w:tc>
          <w:tcPr>
            <w:tcW w:w="400" w:type="dxa"/>
            <w:vAlign w:val="bottom"/>
          </w:tcPr>
          <w:p w14:paraId="76C5CE3F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1D864525" w14:textId="40AC63E0" w:rsidR="008977F5" w:rsidRPr="009D4914" w:rsidRDefault="009D4914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5,1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3175277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70C377A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5D1DBAC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FC573EA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394F9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2136D246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14:paraId="4F2D9BA6" w14:textId="77777777" w:rsidR="008977F5" w:rsidRDefault="0000000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200" w:type="dxa"/>
            <w:vAlign w:val="bottom"/>
          </w:tcPr>
          <w:p w14:paraId="23B90F71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0D921741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892CABE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7278A25A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14:paraId="18F953E7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0148C7A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1F5DE9B5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0DB7FDF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5AD127DD" w14:textId="77777777">
        <w:trPr>
          <w:trHeight w:val="9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CB30C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DA170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61D70380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0AE4016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7DD45C4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A2567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C09B8E9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C0789FA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512AA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7CE9CB3C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026C7F1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7ADA4BE5" w14:textId="77777777">
        <w:trPr>
          <w:trHeight w:val="26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335C9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1631419" w14:textId="34EE4D84" w:rsidR="008977F5" w:rsidRPr="005E367A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</w:rPr>
              <w:t>202</w:t>
            </w:r>
            <w:r w:rsidR="005E367A">
              <w:rPr>
                <w:rFonts w:ascii="Calibri" w:eastAsia="Calibri" w:hAnsi="Calibri" w:cs="Calibri"/>
                <w:w w:val="98"/>
                <w:lang w:val="el-GR"/>
              </w:rPr>
              <w:t>3</w:t>
            </w:r>
          </w:p>
        </w:tc>
        <w:tc>
          <w:tcPr>
            <w:tcW w:w="2100" w:type="dxa"/>
            <w:gridSpan w:val="3"/>
            <w:vAlign w:val="bottom"/>
          </w:tcPr>
          <w:p w14:paraId="7106BFC5" w14:textId="77777777" w:rsidR="008977F5" w:rsidRDefault="0000000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(gr</w:t>
            </w:r>
          </w:p>
        </w:tc>
        <w:tc>
          <w:tcPr>
            <w:tcW w:w="200" w:type="dxa"/>
            <w:vAlign w:val="bottom"/>
          </w:tcPr>
          <w:p w14:paraId="2AF7EDB7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46756C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B78ED3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3930C6B9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1F447117" w14:textId="1B537633" w:rsidR="008977F5" w:rsidRPr="009D4914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0,</w:t>
            </w:r>
            <w:r w:rsidR="009D4914">
              <w:rPr>
                <w:rFonts w:ascii="Calibri" w:eastAsia="Calibri" w:hAnsi="Calibri" w:cs="Calibri"/>
                <w:lang w:val="el-GR"/>
              </w:rPr>
              <w:t>45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FB33694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941A09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5BA65A6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B012F3B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E920B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15558199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14:paraId="0C5976A5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οξικούοξέος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200" w:type="dxa"/>
            <w:vAlign w:val="bottom"/>
          </w:tcPr>
          <w:p w14:paraId="5F2943EC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4D1FA67A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24265D2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5848F86A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14:paraId="026ECD28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FC1386B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629E4640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CF9ECE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110D6AE0" w14:textId="77777777">
        <w:trPr>
          <w:trHeight w:val="1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DCCD1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345D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B107D5E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2A67816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759AC4D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3C451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AFF0FB2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60A0951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4203F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0125F718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884FDE8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5D15576D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9DE31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DD295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ΠΟΠ Νε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έα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53647904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08374F4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2AA10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1B649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96ACF55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1A0CE4A" w14:textId="58236188" w:rsidR="008977F5" w:rsidRPr="009D4914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3,</w:t>
            </w:r>
            <w:r w:rsidR="009D4914">
              <w:rPr>
                <w:rFonts w:ascii="Calibri" w:eastAsia="Calibri" w:hAnsi="Calibri" w:cs="Calibri"/>
                <w:lang w:val="el-GR"/>
              </w:rPr>
              <w:t>6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6C1A1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10F01A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C0089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3B86BB1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7D11C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DD0DA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14:paraId="4931FF15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SO2 (mgr/lt)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E1391D6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E83F9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0A9E15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0379B01" w14:textId="57D874E7" w:rsidR="008977F5" w:rsidRDefault="009D491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2</w:t>
            </w:r>
            <w:r>
              <w:rPr>
                <w:rFonts w:ascii="Calibri" w:eastAsia="Calibri" w:hAnsi="Calibri" w:cs="Calibri"/>
                <w:w w:val="98"/>
              </w:rPr>
              <w:t>7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569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C01E2C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6513E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42E5F8A" w14:textId="77777777">
        <w:trPr>
          <w:trHeight w:val="2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82DAF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75CD57E1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Αγιωργίτικο</w:t>
            </w:r>
            <w:r>
              <w:rPr>
                <w:rFonts w:ascii="Calibri" w:eastAsia="Calibri" w:hAnsi="Calibri" w:cs="Calibri"/>
              </w:rPr>
              <w:t xml:space="preserve"> 100%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14:paraId="61B1539D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200" w:type="dxa"/>
            <w:vAlign w:val="bottom"/>
          </w:tcPr>
          <w:p w14:paraId="6AE1980E" w14:textId="77777777" w:rsidR="008977F5" w:rsidRDefault="008977F5"/>
        </w:tc>
        <w:tc>
          <w:tcPr>
            <w:tcW w:w="380" w:type="dxa"/>
            <w:vAlign w:val="bottom"/>
          </w:tcPr>
          <w:p w14:paraId="6B93521C" w14:textId="77777777" w:rsidR="008977F5" w:rsidRDefault="008977F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DC1F423" w14:textId="77777777" w:rsidR="008977F5" w:rsidRDefault="008977F5"/>
        </w:tc>
        <w:tc>
          <w:tcPr>
            <w:tcW w:w="400" w:type="dxa"/>
            <w:vAlign w:val="bottom"/>
          </w:tcPr>
          <w:p w14:paraId="64BF8ED8" w14:textId="77777777" w:rsidR="008977F5" w:rsidRDefault="008977F5"/>
        </w:tc>
        <w:tc>
          <w:tcPr>
            <w:tcW w:w="620" w:type="dxa"/>
            <w:vMerge w:val="restart"/>
            <w:vAlign w:val="bottom"/>
          </w:tcPr>
          <w:p w14:paraId="23D7F426" w14:textId="14A70841" w:rsidR="008977F5" w:rsidRPr="009D4914" w:rsidRDefault="009D4914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72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EBE1D10" w14:textId="77777777" w:rsidR="008977F5" w:rsidRDefault="008977F5"/>
        </w:tc>
        <w:tc>
          <w:tcPr>
            <w:tcW w:w="120" w:type="dxa"/>
            <w:vAlign w:val="bottom"/>
          </w:tcPr>
          <w:p w14:paraId="4E6DBEAF" w14:textId="77777777" w:rsidR="008977F5" w:rsidRDefault="008977F5"/>
        </w:tc>
        <w:tc>
          <w:tcPr>
            <w:tcW w:w="0" w:type="dxa"/>
            <w:vAlign w:val="bottom"/>
          </w:tcPr>
          <w:p w14:paraId="6339318A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5D6D646B" w14:textId="77777777">
        <w:trPr>
          <w:trHeight w:val="17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3F3E5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72806BF5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14:paraId="43BA990E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688E7C16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3D3B3534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374E43C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56648B31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vAlign w:val="bottom"/>
          </w:tcPr>
          <w:p w14:paraId="6A3CB5E2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61A8C33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38145FD" w14:textId="77777777" w:rsidR="008977F5" w:rsidRDefault="008977F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66BD0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3F127DB" w14:textId="77777777">
        <w:trPr>
          <w:trHeight w:val="91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B23849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61E89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96E5BB0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9C05AC2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366ACEC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504E1E1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75A5039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49298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6389CAC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4DF48F3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E83A4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130D23F7" w14:textId="77777777" w:rsidR="008977F5" w:rsidRDefault="008977F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A297818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3321CEC9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2CF0D" w14:textId="77777777" w:rsidR="008977F5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2567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67.000</w:t>
            </w: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14:paraId="4B8DA7AD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(gr/lt)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667B9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7A5EFC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3EDBC9A" w14:textId="178B7DB5" w:rsidR="008977F5" w:rsidRPr="009D4914" w:rsidRDefault="009D4914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9491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C250B6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329242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72EA351D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6C292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334CE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69ED8D8A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Ένταση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95BC4A4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093BBCB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82A06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E90E26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74A4211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7,50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545F1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EE8F822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83F21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639CFF24" w14:textId="77777777">
        <w:trPr>
          <w:trHeight w:val="3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4898E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Αλκοολικός τίτλος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F1DD558" w14:textId="6C667051" w:rsidR="008977F5" w:rsidRPr="009D4914" w:rsidRDefault="0000000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D4914">
              <w:rPr>
                <w:rFonts w:ascii="Calibri" w:eastAsia="Calibri" w:hAnsi="Calibri" w:cs="Calibri"/>
                <w:lang w:val="el-GR"/>
              </w:rPr>
              <w:t>4</w:t>
            </w:r>
            <w:r>
              <w:rPr>
                <w:rFonts w:ascii="Calibri" w:eastAsia="Calibri" w:hAnsi="Calibri" w:cs="Calibri"/>
              </w:rPr>
              <w:t>,</w:t>
            </w:r>
            <w:r w:rsidR="009D4914">
              <w:rPr>
                <w:rFonts w:ascii="Calibri" w:eastAsia="Calibri" w:hAnsi="Calibri" w:cs="Calibri"/>
                <w:lang w:val="el-GR"/>
              </w:rPr>
              <w:t>1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14:paraId="268E52C2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Απόχρωση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vAlign w:val="bottom"/>
          </w:tcPr>
          <w:p w14:paraId="3D09A26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5A77580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453788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144BD3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14:paraId="051CF5AE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0,59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309B4E1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66CFD11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35738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3461A317" w14:textId="77777777">
        <w:trPr>
          <w:trHeight w:val="1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4FBD8" w14:textId="77777777" w:rsidR="008977F5" w:rsidRDefault="00000000">
            <w:pPr>
              <w:spacing w:line="233" w:lineRule="exact"/>
              <w:ind w:right="8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(%)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096E594D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14:paraId="69648B8E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14AA359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3769623A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0EA1D31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106EBDA4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14:paraId="036DF215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BECB744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333F88EA" w14:textId="77777777" w:rsidR="008977F5" w:rsidRDefault="008977F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774515A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6810C5EC" w14:textId="77777777">
        <w:trPr>
          <w:trHeight w:val="99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A8871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11DC9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EB06D7A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164C9C6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629D6C59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C526DBE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14902F2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2A720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D24CB8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FD5FD5E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5E6C7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73531BC9" w14:textId="77777777" w:rsidR="008977F5" w:rsidRDefault="008977F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65DD066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7FC208A9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5EC0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C23E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5EBA3593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ΔΦΟ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8A62E62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A4E2140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E37D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9117A9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0457F18" w14:textId="77777777" w:rsidR="008977F5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58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9873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536595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0D8C0A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10223450" w14:textId="77777777">
        <w:trPr>
          <w:trHeight w:val="52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51D341F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30968EC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AF121CC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FAA41F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1B2473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F624386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7C536E9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3D84A36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BA3AA9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0D567A8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45F68653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D8C0661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DD841E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CAD238E" w14:textId="77777777">
        <w:trPr>
          <w:trHeight w:val="256"/>
        </w:trPr>
        <w:tc>
          <w:tcPr>
            <w:tcW w:w="2300" w:type="dxa"/>
            <w:vAlign w:val="bottom"/>
          </w:tcPr>
          <w:p w14:paraId="0B3DAA7F" w14:textId="77777777" w:rsidR="008977F5" w:rsidRDefault="008977F5"/>
        </w:tc>
        <w:tc>
          <w:tcPr>
            <w:tcW w:w="2700" w:type="dxa"/>
            <w:vAlign w:val="bottom"/>
          </w:tcPr>
          <w:p w14:paraId="57C27DE9" w14:textId="77777777" w:rsidR="008977F5" w:rsidRDefault="008977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B654130" w14:textId="77777777" w:rsidR="008977F5" w:rsidRDefault="008977F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682BDB4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Τοποθεσία</w:t>
            </w:r>
          </w:p>
        </w:tc>
        <w:tc>
          <w:tcPr>
            <w:tcW w:w="140" w:type="dxa"/>
            <w:vAlign w:val="bottom"/>
          </w:tcPr>
          <w:p w14:paraId="70B4987A" w14:textId="77777777" w:rsidR="008977F5" w:rsidRDefault="008977F5"/>
        </w:tc>
        <w:tc>
          <w:tcPr>
            <w:tcW w:w="200" w:type="dxa"/>
            <w:vAlign w:val="bottom"/>
          </w:tcPr>
          <w:p w14:paraId="5B4A6459" w14:textId="77777777" w:rsidR="008977F5" w:rsidRDefault="008977F5"/>
        </w:tc>
        <w:tc>
          <w:tcPr>
            <w:tcW w:w="380" w:type="dxa"/>
            <w:vAlign w:val="bottom"/>
          </w:tcPr>
          <w:p w14:paraId="4FF8970D" w14:textId="77777777" w:rsidR="008977F5" w:rsidRDefault="008977F5"/>
        </w:tc>
        <w:tc>
          <w:tcPr>
            <w:tcW w:w="2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0EC7BD12" w14:textId="77777777" w:rsidR="008977F5" w:rsidRDefault="00000000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Αχλαδιάς</w:t>
            </w:r>
            <w:r>
              <w:rPr>
                <w:rFonts w:ascii="Calibri" w:eastAsia="Calibri" w:hAnsi="Calibri" w:cs="Calibri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0" w:type="dxa"/>
            <w:vAlign w:val="bottom"/>
          </w:tcPr>
          <w:p w14:paraId="1FAD0BDF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6719339A" w14:textId="77777777">
        <w:trPr>
          <w:trHeight w:val="159"/>
        </w:trPr>
        <w:tc>
          <w:tcPr>
            <w:tcW w:w="2300" w:type="dxa"/>
            <w:vAlign w:val="bottom"/>
          </w:tcPr>
          <w:p w14:paraId="2939EB9C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2E107E2A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9C4D777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1F8AD1A4" w14:textId="77777777" w:rsidR="008977F5" w:rsidRDefault="000000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πελώνα</w:t>
            </w:r>
          </w:p>
        </w:tc>
        <w:tc>
          <w:tcPr>
            <w:tcW w:w="140" w:type="dxa"/>
            <w:vAlign w:val="bottom"/>
          </w:tcPr>
          <w:p w14:paraId="2B993927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303245F7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13B2E26F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0A57DA9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7D2A537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5EE7FA7A" w14:textId="77777777">
        <w:trPr>
          <w:trHeight w:val="105"/>
        </w:trPr>
        <w:tc>
          <w:tcPr>
            <w:tcW w:w="2300" w:type="dxa"/>
            <w:vAlign w:val="bottom"/>
          </w:tcPr>
          <w:p w14:paraId="4CDD881E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69BBB353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0DB5B7B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15FD7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D692FE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8D21CF4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FAD67B9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A710F0E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E5B66AD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37EC57A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16AAFDD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98342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D5D49E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33362006" w14:textId="77777777">
        <w:trPr>
          <w:trHeight w:val="426"/>
        </w:trPr>
        <w:tc>
          <w:tcPr>
            <w:tcW w:w="2300" w:type="dxa"/>
            <w:vAlign w:val="bottom"/>
          </w:tcPr>
          <w:p w14:paraId="04810DF0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66006E14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98BD074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3C8CE27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ετρο</w:t>
            </w:r>
          </w:p>
        </w:tc>
        <w:tc>
          <w:tcPr>
            <w:tcW w:w="140" w:type="dxa"/>
            <w:vAlign w:val="bottom"/>
          </w:tcPr>
          <w:p w14:paraId="09998A1C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25402C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BFB6562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066D3952" w14:textId="77777777" w:rsidR="008977F5" w:rsidRDefault="00000000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350m</w:t>
            </w:r>
          </w:p>
        </w:tc>
        <w:tc>
          <w:tcPr>
            <w:tcW w:w="620" w:type="dxa"/>
            <w:vAlign w:val="bottom"/>
          </w:tcPr>
          <w:p w14:paraId="273CB4AA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EEBA83C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A1F4C5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37DD6C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5F7B7A77" w14:textId="77777777">
        <w:trPr>
          <w:trHeight w:val="74"/>
        </w:trPr>
        <w:tc>
          <w:tcPr>
            <w:tcW w:w="2300" w:type="dxa"/>
            <w:vAlign w:val="bottom"/>
          </w:tcPr>
          <w:p w14:paraId="3E774AF7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14:paraId="0183B5D5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34E36686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0FABA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BFF5A98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14:paraId="6E435112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A0B96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5EB507B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A47231E" w14:textId="77777777">
        <w:trPr>
          <w:trHeight w:val="273"/>
        </w:trPr>
        <w:tc>
          <w:tcPr>
            <w:tcW w:w="2300" w:type="dxa"/>
            <w:vAlign w:val="bottom"/>
          </w:tcPr>
          <w:p w14:paraId="1F1603C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2A9B5C8F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53A9213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3029840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Σύσταση</w:t>
            </w:r>
          </w:p>
        </w:tc>
        <w:tc>
          <w:tcPr>
            <w:tcW w:w="140" w:type="dxa"/>
            <w:vAlign w:val="bottom"/>
          </w:tcPr>
          <w:p w14:paraId="2597B5AE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14:paraId="4821934D" w14:textId="77777777" w:rsidR="008977F5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Α</w:t>
            </w:r>
            <w:r>
              <w:rPr>
                <w:rFonts w:ascii="Calibri" w:eastAsia="Calibri" w:hAnsi="Calibri" w:cs="Calibri"/>
                <w:w w:val="98"/>
              </w:rPr>
              <w:t>μμo</w:t>
            </w:r>
            <w:r>
              <w:rPr>
                <w:rFonts w:ascii="Arial" w:eastAsia="Arial" w:hAnsi="Arial" w:cs="Arial"/>
                <w:w w:val="98"/>
              </w:rPr>
              <w:t>αργιλώδη εδάφη</w:t>
            </w:r>
            <w:r>
              <w:rPr>
                <w:rFonts w:ascii="Calibri" w:eastAsia="Calibri" w:hAnsi="Calibri" w:cs="Calibri"/>
                <w:w w:val="98"/>
              </w:rPr>
              <w:t xml:space="preserve"> μ</w:t>
            </w:r>
            <w:r>
              <w:rPr>
                <w:rFonts w:ascii="Arial" w:eastAsia="Arial" w:hAnsi="Arial" w:cs="Arial"/>
                <w:w w:val="98"/>
              </w:rPr>
              <w:t>ε καλή</w:t>
            </w:r>
          </w:p>
        </w:tc>
        <w:tc>
          <w:tcPr>
            <w:tcW w:w="0" w:type="dxa"/>
            <w:vAlign w:val="bottom"/>
          </w:tcPr>
          <w:p w14:paraId="4B1CC890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33AD8BE5" w14:textId="77777777">
        <w:trPr>
          <w:trHeight w:val="267"/>
        </w:trPr>
        <w:tc>
          <w:tcPr>
            <w:tcW w:w="2300" w:type="dxa"/>
            <w:vAlign w:val="bottom"/>
          </w:tcPr>
          <w:p w14:paraId="061AF17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52AE4B94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396557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8A060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εδάφους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80D51ED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20CBCC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DB2E34D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6E5F9" w14:textId="77777777" w:rsidR="008977F5" w:rsidRDefault="00000000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αποστράγγιση</w:t>
            </w:r>
          </w:p>
        </w:tc>
        <w:tc>
          <w:tcPr>
            <w:tcW w:w="0" w:type="dxa"/>
            <w:vAlign w:val="bottom"/>
          </w:tcPr>
          <w:p w14:paraId="03717BF8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FAAC7E4" w14:textId="77777777">
        <w:trPr>
          <w:trHeight w:val="267"/>
        </w:trPr>
        <w:tc>
          <w:tcPr>
            <w:tcW w:w="2300" w:type="dxa"/>
            <w:vAlign w:val="bottom"/>
          </w:tcPr>
          <w:p w14:paraId="23DCAFE0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6453FC7D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50A38A1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742B3D92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40" w:type="dxa"/>
            <w:vAlign w:val="bottom"/>
          </w:tcPr>
          <w:p w14:paraId="39E5F603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461BA130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2D038EF2" w14:textId="77777777" w:rsidR="008977F5" w:rsidRDefault="00000000">
            <w:pPr>
              <w:spacing w:line="26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Κρύος χει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ώνας</w:t>
            </w:r>
            <w:r>
              <w:rPr>
                <w:rFonts w:ascii="Calibri" w:eastAsia="Calibri" w:hAnsi="Calibri" w:cs="Calibri"/>
                <w:w w:val="98"/>
              </w:rPr>
              <w:t xml:space="preserve"> ,</w:t>
            </w:r>
            <w:r>
              <w:rPr>
                <w:rFonts w:ascii="Arial" w:eastAsia="Arial" w:hAnsi="Arial" w:cs="Arial"/>
                <w:w w:val="98"/>
              </w:rPr>
              <w:t xml:space="preserve"> θερ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ές</w:t>
            </w:r>
          </w:p>
        </w:tc>
        <w:tc>
          <w:tcPr>
            <w:tcW w:w="0" w:type="dxa"/>
            <w:vAlign w:val="bottom"/>
          </w:tcPr>
          <w:p w14:paraId="7C8FB1F4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2F02FA20" w14:textId="77777777">
        <w:trPr>
          <w:trHeight w:val="269"/>
        </w:trPr>
        <w:tc>
          <w:tcPr>
            <w:tcW w:w="2300" w:type="dxa"/>
            <w:vAlign w:val="bottom"/>
          </w:tcPr>
          <w:p w14:paraId="45C33F0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6E560180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484856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1AFED501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3D3E425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18838ED9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0A0BD7C1" w14:textId="77777777" w:rsidR="008977F5" w:rsidRDefault="0000000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καλοκαιρινές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έρες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0" w:type="dxa"/>
            <w:vAlign w:val="bottom"/>
          </w:tcPr>
          <w:p w14:paraId="0360AE14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711CA422" w14:textId="77777777">
        <w:trPr>
          <w:trHeight w:val="264"/>
        </w:trPr>
        <w:tc>
          <w:tcPr>
            <w:tcW w:w="2300" w:type="dxa"/>
            <w:vAlign w:val="bottom"/>
          </w:tcPr>
          <w:p w14:paraId="204274B2" w14:textId="77777777" w:rsidR="008977F5" w:rsidRDefault="008977F5"/>
        </w:tc>
        <w:tc>
          <w:tcPr>
            <w:tcW w:w="2700" w:type="dxa"/>
            <w:vAlign w:val="bottom"/>
          </w:tcPr>
          <w:p w14:paraId="308386B0" w14:textId="77777777" w:rsidR="008977F5" w:rsidRDefault="008977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0D2E65A" w14:textId="77777777" w:rsidR="008977F5" w:rsidRDefault="008977F5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BF16B" w14:textId="77777777" w:rsidR="008977F5" w:rsidRDefault="008977F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1C99733" w14:textId="77777777" w:rsidR="008977F5" w:rsidRDefault="008977F5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DBA46A1" w14:textId="77777777" w:rsidR="008977F5" w:rsidRDefault="008977F5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E349D26" w14:textId="77777777" w:rsidR="008977F5" w:rsidRDefault="008977F5"/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DB503" w14:textId="77777777" w:rsidR="008977F5" w:rsidRDefault="00000000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δροσερές νύχτες</w:t>
            </w:r>
          </w:p>
        </w:tc>
        <w:tc>
          <w:tcPr>
            <w:tcW w:w="0" w:type="dxa"/>
            <w:vAlign w:val="bottom"/>
          </w:tcPr>
          <w:p w14:paraId="389617D2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6482AD2" w14:textId="77777777">
        <w:trPr>
          <w:trHeight w:val="423"/>
        </w:trPr>
        <w:tc>
          <w:tcPr>
            <w:tcW w:w="2300" w:type="dxa"/>
            <w:vAlign w:val="bottom"/>
          </w:tcPr>
          <w:p w14:paraId="72D1AC2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0C735E7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56BCCFD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3A3D94E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Απόδοση</w:t>
            </w:r>
          </w:p>
        </w:tc>
        <w:tc>
          <w:tcPr>
            <w:tcW w:w="140" w:type="dxa"/>
            <w:vAlign w:val="bottom"/>
          </w:tcPr>
          <w:p w14:paraId="2FD4658C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2486808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ECBA8EA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14:paraId="561BE0B7" w14:textId="77777777" w:rsidR="008977F5" w:rsidRDefault="00000000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67hl/ha</w:t>
            </w:r>
          </w:p>
        </w:tc>
        <w:tc>
          <w:tcPr>
            <w:tcW w:w="620" w:type="dxa"/>
            <w:vAlign w:val="bottom"/>
          </w:tcPr>
          <w:p w14:paraId="0688B6CF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5D9CD02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AAD34" w14:textId="77777777" w:rsidR="008977F5" w:rsidRDefault="008977F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F377CF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3E3B67C" w14:textId="77777777">
        <w:trPr>
          <w:trHeight w:val="77"/>
        </w:trPr>
        <w:tc>
          <w:tcPr>
            <w:tcW w:w="2300" w:type="dxa"/>
            <w:vAlign w:val="bottom"/>
          </w:tcPr>
          <w:p w14:paraId="599FA669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Align w:val="bottom"/>
          </w:tcPr>
          <w:p w14:paraId="5CBFE81A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938251B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459B9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E22CAAC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7C618BB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5AF7528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72E5459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766CBDA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DA724CA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03B34E0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82088" w14:textId="77777777" w:rsidR="008977F5" w:rsidRDefault="008977F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7B4F33A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A6ACF32" w14:textId="77777777">
        <w:trPr>
          <w:trHeight w:val="271"/>
        </w:trPr>
        <w:tc>
          <w:tcPr>
            <w:tcW w:w="2300" w:type="dxa"/>
            <w:vAlign w:val="bottom"/>
          </w:tcPr>
          <w:p w14:paraId="11DC98A7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56D8FDD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D8EB2F0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67383DE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</w:t>
            </w:r>
          </w:p>
        </w:tc>
        <w:tc>
          <w:tcPr>
            <w:tcW w:w="140" w:type="dxa"/>
            <w:vAlign w:val="bottom"/>
          </w:tcPr>
          <w:p w14:paraId="5896BDF4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2A021F7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E7E12AA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14:paraId="359ED5F5" w14:textId="77777777" w:rsidR="008977F5" w:rsidRDefault="00000000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</w:t>
            </w:r>
            <w:r>
              <w:rPr>
                <w:rFonts w:ascii="Arial" w:eastAsia="Arial" w:hAnsi="Arial" w:cs="Arial"/>
                <w:w w:val="98"/>
              </w:rPr>
              <w:t xml:space="preserve"> ετών</w:t>
            </w:r>
          </w:p>
        </w:tc>
        <w:tc>
          <w:tcPr>
            <w:tcW w:w="620" w:type="dxa"/>
            <w:vAlign w:val="bottom"/>
          </w:tcPr>
          <w:p w14:paraId="2982D57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1B434E28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1A22E9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B9F7F9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6C3E4161" w14:textId="77777777">
        <w:trPr>
          <w:trHeight w:val="159"/>
        </w:trPr>
        <w:tc>
          <w:tcPr>
            <w:tcW w:w="2300" w:type="dxa"/>
            <w:vAlign w:val="bottom"/>
          </w:tcPr>
          <w:p w14:paraId="7E9B7ACD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2DC30907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E3E2371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20E26DFC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νών</w:t>
            </w:r>
          </w:p>
        </w:tc>
        <w:tc>
          <w:tcPr>
            <w:tcW w:w="140" w:type="dxa"/>
            <w:vAlign w:val="bottom"/>
          </w:tcPr>
          <w:p w14:paraId="29A21E69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4B756F05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7330FA97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390A62A6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14:paraId="5E775471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22EF6099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59967D" w14:textId="77777777" w:rsidR="008977F5" w:rsidRDefault="008977F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BEF0923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60AEF67" w14:textId="77777777">
        <w:trPr>
          <w:trHeight w:val="110"/>
        </w:trPr>
        <w:tc>
          <w:tcPr>
            <w:tcW w:w="2300" w:type="dxa"/>
            <w:vAlign w:val="bottom"/>
          </w:tcPr>
          <w:p w14:paraId="2B5F12E3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Align w:val="bottom"/>
          </w:tcPr>
          <w:p w14:paraId="79645079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8703323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67EE3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2E1E94A5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395109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FE6B0F8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01FE6C0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E40042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FEAB9C4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AE59395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B8CDF" w14:textId="77777777" w:rsidR="008977F5" w:rsidRDefault="008977F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7384DBB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787412DC" w14:textId="77777777">
        <w:trPr>
          <w:trHeight w:val="263"/>
        </w:trPr>
        <w:tc>
          <w:tcPr>
            <w:tcW w:w="2300" w:type="dxa"/>
            <w:vAlign w:val="bottom"/>
          </w:tcPr>
          <w:p w14:paraId="2C8F0E9F" w14:textId="77777777" w:rsidR="008977F5" w:rsidRDefault="008977F5"/>
        </w:tc>
        <w:tc>
          <w:tcPr>
            <w:tcW w:w="2700" w:type="dxa"/>
            <w:vAlign w:val="bottom"/>
          </w:tcPr>
          <w:p w14:paraId="0730B931" w14:textId="77777777" w:rsidR="008977F5" w:rsidRDefault="008977F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33D2E97" w14:textId="77777777" w:rsidR="008977F5" w:rsidRDefault="008977F5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D3153FD" w14:textId="77777777" w:rsidR="008977F5" w:rsidRDefault="0000000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</w:t>
            </w:r>
          </w:p>
        </w:tc>
        <w:tc>
          <w:tcPr>
            <w:tcW w:w="140" w:type="dxa"/>
            <w:vAlign w:val="bottom"/>
          </w:tcPr>
          <w:p w14:paraId="386FD16D" w14:textId="77777777" w:rsidR="008977F5" w:rsidRDefault="008977F5"/>
        </w:tc>
        <w:tc>
          <w:tcPr>
            <w:tcW w:w="200" w:type="dxa"/>
            <w:vAlign w:val="bottom"/>
          </w:tcPr>
          <w:p w14:paraId="34C20523" w14:textId="77777777" w:rsidR="008977F5" w:rsidRDefault="008977F5"/>
        </w:tc>
        <w:tc>
          <w:tcPr>
            <w:tcW w:w="380" w:type="dxa"/>
            <w:vAlign w:val="bottom"/>
          </w:tcPr>
          <w:p w14:paraId="124BCE95" w14:textId="77777777" w:rsidR="008977F5" w:rsidRDefault="008977F5"/>
        </w:tc>
        <w:tc>
          <w:tcPr>
            <w:tcW w:w="880" w:type="dxa"/>
            <w:vAlign w:val="bottom"/>
          </w:tcPr>
          <w:p w14:paraId="0140ECD2" w14:textId="77777777" w:rsidR="008977F5" w:rsidRDefault="008977F5"/>
        </w:tc>
        <w:tc>
          <w:tcPr>
            <w:tcW w:w="400" w:type="dxa"/>
            <w:vAlign w:val="bottom"/>
          </w:tcPr>
          <w:p w14:paraId="32C9DABA" w14:textId="77777777" w:rsidR="008977F5" w:rsidRDefault="008977F5"/>
        </w:tc>
        <w:tc>
          <w:tcPr>
            <w:tcW w:w="620" w:type="dxa"/>
            <w:vAlign w:val="bottom"/>
          </w:tcPr>
          <w:p w14:paraId="04D8F262" w14:textId="77777777" w:rsidR="008977F5" w:rsidRDefault="008977F5"/>
        </w:tc>
        <w:tc>
          <w:tcPr>
            <w:tcW w:w="400" w:type="dxa"/>
            <w:vAlign w:val="bottom"/>
          </w:tcPr>
          <w:p w14:paraId="11D74C4B" w14:textId="77777777" w:rsidR="008977F5" w:rsidRDefault="008977F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B969B4D" w14:textId="77777777" w:rsidR="008977F5" w:rsidRDefault="008977F5"/>
        </w:tc>
        <w:tc>
          <w:tcPr>
            <w:tcW w:w="0" w:type="dxa"/>
            <w:vAlign w:val="bottom"/>
          </w:tcPr>
          <w:p w14:paraId="2BD07DBA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675466D6" w14:textId="77777777">
        <w:trPr>
          <w:trHeight w:val="269"/>
        </w:trPr>
        <w:tc>
          <w:tcPr>
            <w:tcW w:w="2300" w:type="dxa"/>
            <w:vAlign w:val="bottom"/>
          </w:tcPr>
          <w:p w14:paraId="180472A7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7DAF41F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7827DA4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41ADF68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40" w:type="dxa"/>
            <w:vAlign w:val="bottom"/>
          </w:tcPr>
          <w:p w14:paraId="45F9890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110A88C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5C2D9C05" w14:textId="562550AA" w:rsidR="008977F5" w:rsidRPr="001228EE" w:rsidRDefault="001228EE">
            <w:pPr>
              <w:ind w:left="3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lang w:val="el-GR"/>
              </w:rPr>
              <w:t>Αρχές</w:t>
            </w:r>
            <w:r w:rsidR="00000000">
              <w:rPr>
                <w:rFonts w:ascii="Arial" w:eastAsia="Arial" w:hAnsi="Arial" w:cs="Arial"/>
              </w:rPr>
              <w:t xml:space="preserve"> Σεπτε</w:t>
            </w:r>
            <w:r w:rsidR="00000000">
              <w:rPr>
                <w:rFonts w:ascii="Calibri" w:eastAsia="Calibri" w:hAnsi="Calibri" w:cs="Calibri"/>
              </w:rPr>
              <w:t>μ</w:t>
            </w:r>
            <w:r w:rsidR="00000000">
              <w:rPr>
                <w:rFonts w:ascii="Arial" w:eastAsia="Arial" w:hAnsi="Arial" w:cs="Arial"/>
              </w:rPr>
              <w:t>βρίου</w:t>
            </w:r>
            <w:r w:rsidR="00000000">
              <w:rPr>
                <w:rFonts w:ascii="Calibri" w:eastAsia="Calibri" w:hAnsi="Calibri" w:cs="Calibri"/>
              </w:rPr>
              <w:t xml:space="preserve"> 202</w:t>
            </w:r>
            <w:r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0" w:type="dxa"/>
            <w:vAlign w:val="bottom"/>
          </w:tcPr>
          <w:p w14:paraId="5CC75D55" w14:textId="77777777" w:rsidR="008977F5" w:rsidRDefault="008977F5">
            <w:pPr>
              <w:rPr>
                <w:sz w:val="1"/>
                <w:szCs w:val="1"/>
              </w:rPr>
            </w:pPr>
          </w:p>
        </w:tc>
      </w:tr>
      <w:tr w:rsidR="008977F5" w14:paraId="43A76AA8" w14:textId="77777777">
        <w:trPr>
          <w:trHeight w:val="268"/>
        </w:trPr>
        <w:tc>
          <w:tcPr>
            <w:tcW w:w="2300" w:type="dxa"/>
            <w:vAlign w:val="bottom"/>
          </w:tcPr>
          <w:p w14:paraId="2BF9FB3B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3027D7F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3949D7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76967F8" w14:textId="77777777" w:rsidR="008977F5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τρυγητού</w:t>
            </w:r>
          </w:p>
        </w:tc>
        <w:tc>
          <w:tcPr>
            <w:tcW w:w="140" w:type="dxa"/>
            <w:vAlign w:val="bottom"/>
          </w:tcPr>
          <w:p w14:paraId="21C6867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58212FF6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C39DB1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2295E7D4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6BEB82E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4509144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85B0112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4C1E5" w14:textId="77777777" w:rsidR="008977F5" w:rsidRDefault="008977F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6CF2411" w14:textId="77777777" w:rsidR="008977F5" w:rsidRDefault="008977F5">
            <w:pPr>
              <w:rPr>
                <w:sz w:val="1"/>
                <w:szCs w:val="1"/>
              </w:rPr>
            </w:pPr>
          </w:p>
        </w:tc>
      </w:tr>
    </w:tbl>
    <w:p w14:paraId="08B377A4" w14:textId="77777777" w:rsidR="008977F5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54D4D47" wp14:editId="219A69BF">
            <wp:simplePos x="0" y="0"/>
            <wp:positionH relativeFrom="column">
              <wp:posOffset>0</wp:posOffset>
            </wp:positionH>
            <wp:positionV relativeFrom="paragraph">
              <wp:posOffset>-2767965</wp:posOffset>
            </wp:positionV>
            <wp:extent cx="2935605" cy="549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01826D" w14:textId="77777777" w:rsidR="008977F5" w:rsidRDefault="008977F5">
      <w:pPr>
        <w:spacing w:line="247" w:lineRule="exact"/>
        <w:rPr>
          <w:sz w:val="24"/>
          <w:szCs w:val="24"/>
        </w:rPr>
      </w:pPr>
    </w:p>
    <w:p w14:paraId="1CF5841D" w14:textId="77777777" w:rsidR="008977F5" w:rsidRDefault="00000000">
      <w:pPr>
        <w:spacing w:line="252" w:lineRule="auto"/>
        <w:ind w:left="3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Εκραγισ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ός</w:t>
      </w:r>
      <w:r>
        <w:rPr>
          <w:rFonts w:ascii="Calibri" w:eastAsia="Calibri" w:hAnsi="Calibri" w:cs="Calibri"/>
          <w:sz w:val="20"/>
          <w:szCs w:val="20"/>
        </w:rPr>
        <w:t xml:space="preserve"> ,</w:t>
      </w:r>
      <w:r>
        <w:rPr>
          <w:rFonts w:ascii="Arial" w:eastAsia="Arial" w:hAnsi="Arial" w:cs="Arial"/>
          <w:sz w:val="20"/>
          <w:szCs w:val="20"/>
        </w:rPr>
        <w:t xml:space="preserve"> 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βολιασ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ός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ες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από τη περιοχή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 και ολιγοή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ερη εκχύλιση 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Μετά το τέλος της αλκοολικής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ωσης ακολουθεί 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ηλογαλακτική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</w:t>
      </w:r>
      <w:r>
        <w:rPr>
          <w:rFonts w:ascii="Calibri" w:eastAsia="Calibri" w:hAnsi="Calibri" w:cs="Calibri"/>
          <w:sz w:val="20"/>
          <w:szCs w:val="20"/>
        </w:rPr>
        <w:t xml:space="preserve"> .</w:t>
      </w:r>
    </w:p>
    <w:p w14:paraId="11DA1153" w14:textId="77777777" w:rsidR="008977F5" w:rsidRDefault="008977F5">
      <w:pPr>
        <w:spacing w:line="228" w:lineRule="exact"/>
        <w:rPr>
          <w:sz w:val="24"/>
          <w:szCs w:val="24"/>
        </w:rPr>
      </w:pPr>
    </w:p>
    <w:p w14:paraId="75D746E2" w14:textId="77777777" w:rsidR="008977F5" w:rsidRDefault="0000000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Για</w:t>
      </w:r>
      <w:r>
        <w:rPr>
          <w:rFonts w:ascii="Calibri" w:eastAsia="Calibri" w:hAnsi="Calibri" w:cs="Calibri"/>
          <w:sz w:val="20"/>
          <w:szCs w:val="20"/>
        </w:rPr>
        <w:t xml:space="preserve"> 4 μ</w:t>
      </w:r>
      <w:r>
        <w:rPr>
          <w:rFonts w:ascii="Arial" w:eastAsia="Arial" w:hAnsi="Arial" w:cs="Arial"/>
          <w:sz w:val="20"/>
          <w:szCs w:val="20"/>
        </w:rPr>
        <w:t>ήνες σε δεξα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ενές</w:t>
      </w:r>
    </w:p>
    <w:p w14:paraId="5EC752F9" w14:textId="77777777" w:rsidR="008977F5" w:rsidRDefault="008977F5">
      <w:pPr>
        <w:spacing w:line="31" w:lineRule="exact"/>
        <w:rPr>
          <w:sz w:val="24"/>
          <w:szCs w:val="24"/>
        </w:rPr>
      </w:pPr>
    </w:p>
    <w:p w14:paraId="1FC6F280" w14:textId="77777777" w:rsidR="008977F5" w:rsidRDefault="0000000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2-5</w:t>
      </w:r>
      <w:r>
        <w:rPr>
          <w:rFonts w:ascii="Arial" w:eastAsia="Arial" w:hAnsi="Arial" w:cs="Arial"/>
          <w:sz w:val="20"/>
          <w:szCs w:val="20"/>
        </w:rPr>
        <w:t xml:space="preserve"> έτη</w:t>
      </w:r>
    </w:p>
    <w:p w14:paraId="2E51DC63" w14:textId="77777777" w:rsidR="008977F5" w:rsidRDefault="008977F5">
      <w:pPr>
        <w:spacing w:line="240" w:lineRule="exact"/>
        <w:rPr>
          <w:sz w:val="24"/>
          <w:szCs w:val="24"/>
        </w:rPr>
      </w:pPr>
    </w:p>
    <w:p w14:paraId="15808B2C" w14:textId="77777777" w:rsidR="008977F5" w:rsidRDefault="00000000">
      <w:pPr>
        <w:spacing w:line="248" w:lineRule="auto"/>
        <w:ind w:left="3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Το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«</w:t>
      </w:r>
      <w:r>
        <w:rPr>
          <w:rFonts w:ascii="Arial" w:eastAsia="Arial" w:hAnsi="Arial" w:cs="Arial"/>
          <w:i/>
          <w:iCs/>
          <w:sz w:val="20"/>
          <w:szCs w:val="20"/>
        </w:rPr>
        <w:t>Κόκκινο σε Μαύρο</w:t>
      </w:r>
      <w:r>
        <w:rPr>
          <w:rFonts w:ascii="Calibri" w:eastAsia="Calibri" w:hAnsi="Calibri" w:cs="Calibri"/>
          <w:i/>
          <w:iCs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 είναι αποτέλεσ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ένου Αγιωργίτικου από τους λόφους που περιβάλλουν τη πεδιάδα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ιας ολιγοή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ερης εκχύλισης 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F67DC37" w14:textId="77777777" w:rsidR="008977F5" w:rsidRDefault="008977F5">
      <w:pPr>
        <w:spacing w:line="1" w:lineRule="exact"/>
        <w:rPr>
          <w:sz w:val="24"/>
          <w:szCs w:val="24"/>
        </w:rPr>
      </w:pPr>
    </w:p>
    <w:p w14:paraId="4E7823E3" w14:textId="77777777" w:rsidR="008977F5" w:rsidRDefault="00000000">
      <w:pPr>
        <w:numPr>
          <w:ilvl w:val="0"/>
          <w:numId w:val="1"/>
        </w:numPr>
        <w:tabs>
          <w:tab w:val="left" w:pos="746"/>
        </w:tabs>
        <w:spacing w:line="243" w:lineRule="auto"/>
        <w:ind w:left="380" w:right="500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ερυθρός οίνος που προκύπτει χαρακτηρίζεται από ερυθρό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ιώδες χρώ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και αρώ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ατα φραγκοστάφυλου και ροδιού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Γεύση γε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άτη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βελούδινες ταννίνες ενώ αφήνει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ια ευχάριστη αίσθηση από νότες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παχαρικών και καρα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έλας βουτύρου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205A9AE" w14:textId="77777777" w:rsidR="008977F5" w:rsidRDefault="008977F5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14:paraId="5E4B7FD4" w14:textId="77777777" w:rsidR="008977F5" w:rsidRDefault="00000000">
      <w:pPr>
        <w:spacing w:line="249" w:lineRule="auto"/>
        <w:ind w:left="380" w:right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Αν και ερυθρό αναδεικνύεται καλύτερα δροσερό στους</w:t>
      </w:r>
      <w:r>
        <w:rPr>
          <w:rFonts w:ascii="Calibri" w:eastAsia="Calibri" w:hAnsi="Calibri" w:cs="Calibri"/>
          <w:sz w:val="20"/>
          <w:szCs w:val="20"/>
        </w:rPr>
        <w:t xml:space="preserve"> 12-14 ˚C</w:t>
      </w:r>
      <w:r>
        <w:rPr>
          <w:rFonts w:ascii="Arial" w:eastAsia="Arial" w:hAnsi="Arial" w:cs="Arial"/>
          <w:sz w:val="20"/>
          <w:szCs w:val="20"/>
        </w:rPr>
        <w:t xml:space="preserve"> και πηγαίνει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γεύσεις όπως σουφλέ τυριού και κόκορα κρασάτο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1173DF61" w14:textId="77777777" w:rsidR="008977F5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D78CC5" wp14:editId="574026E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651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95pt" to="13pt,12.95pt" o:allowincell="f" strokecolor="#000000" strokeweight="1pt"/>
            </w:pict>
          </mc:Fallback>
        </mc:AlternateContent>
      </w:r>
    </w:p>
    <w:sectPr w:rsidR="008977F5">
      <w:pgSz w:w="11920" w:h="16840"/>
      <w:pgMar w:top="626" w:right="800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782E20E2"/>
    <w:lvl w:ilvl="0" w:tplc="BF4EBCB6">
      <w:start w:val="1"/>
      <w:numFmt w:val="bullet"/>
      <w:lvlText w:val="Ο"/>
      <w:lvlJc w:val="left"/>
    </w:lvl>
    <w:lvl w:ilvl="1" w:tplc="321CCF40">
      <w:numFmt w:val="decimal"/>
      <w:lvlText w:val=""/>
      <w:lvlJc w:val="left"/>
    </w:lvl>
    <w:lvl w:ilvl="2" w:tplc="419A3D78">
      <w:numFmt w:val="decimal"/>
      <w:lvlText w:val=""/>
      <w:lvlJc w:val="left"/>
    </w:lvl>
    <w:lvl w:ilvl="3" w:tplc="8D02ED5E">
      <w:numFmt w:val="decimal"/>
      <w:lvlText w:val=""/>
      <w:lvlJc w:val="left"/>
    </w:lvl>
    <w:lvl w:ilvl="4" w:tplc="CBEE1D80">
      <w:numFmt w:val="decimal"/>
      <w:lvlText w:val=""/>
      <w:lvlJc w:val="left"/>
    </w:lvl>
    <w:lvl w:ilvl="5" w:tplc="3C22319A">
      <w:numFmt w:val="decimal"/>
      <w:lvlText w:val=""/>
      <w:lvlJc w:val="left"/>
    </w:lvl>
    <w:lvl w:ilvl="6" w:tplc="3E56E0EC">
      <w:numFmt w:val="decimal"/>
      <w:lvlText w:val=""/>
      <w:lvlJc w:val="left"/>
    </w:lvl>
    <w:lvl w:ilvl="7" w:tplc="3F2E43DE">
      <w:numFmt w:val="decimal"/>
      <w:lvlText w:val=""/>
      <w:lvlJc w:val="left"/>
    </w:lvl>
    <w:lvl w:ilvl="8" w:tplc="2AFA0A34">
      <w:numFmt w:val="decimal"/>
      <w:lvlText w:val=""/>
      <w:lvlJc w:val="left"/>
    </w:lvl>
  </w:abstractNum>
  <w:num w:numId="1" w16cid:durableId="12316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F5"/>
    <w:rsid w:val="001228EE"/>
    <w:rsid w:val="005E367A"/>
    <w:rsid w:val="008977F5"/>
    <w:rsid w:val="008D52EB"/>
    <w:rsid w:val="009D4914"/>
    <w:rsid w:val="00A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E1CD14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5</cp:revision>
  <dcterms:created xsi:type="dcterms:W3CDTF">2024-04-01T00:04:00Z</dcterms:created>
  <dcterms:modified xsi:type="dcterms:W3CDTF">2024-04-24T21:34:00Z</dcterms:modified>
</cp:coreProperties>
</file>